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65" w:rsidRPr="001E5206" w:rsidRDefault="000631B1" w:rsidP="00AC3E6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AC3E65" w:rsidRPr="001E5206" w:rsidRDefault="00AC3E65" w:rsidP="00AC3E6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AC3E65" w:rsidRPr="001E5206" w:rsidRDefault="00AC3E65" w:rsidP="00AC3E65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校学发[2021]</w:t>
      </w:r>
      <w:r w:rsidR="00A837C0">
        <w:rPr>
          <w:rFonts w:ascii="仿宋" w:eastAsia="仿宋" w:hAnsi="仿宋" w:cs="宋体" w:hint="eastAsia"/>
          <w:kern w:val="0"/>
          <w:sz w:val="32"/>
          <w:szCs w:val="32"/>
        </w:rPr>
        <w:t>40</w:t>
      </w:r>
      <w:bookmarkStart w:id="0" w:name="_GoBack"/>
      <w:bookmarkEnd w:id="0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AC3E65" w:rsidRPr="001E5206" w:rsidRDefault="00AC3E65" w:rsidP="00AC3E6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7AE0B" wp14:editId="504CB1B7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A46493" w:rsidRPr="008B1C00" w:rsidRDefault="00A46493" w:rsidP="00A46493">
      <w:pPr>
        <w:spacing w:line="32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C3E65" w:rsidRDefault="00AC3E65" w:rsidP="00AC3E65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2021年第二次辅导员业务考试安排</w:t>
      </w:r>
    </w:p>
    <w:p w:rsidR="00AC3E65" w:rsidRPr="008B1C00" w:rsidRDefault="00AC3E65" w:rsidP="00AC3E65">
      <w:pPr>
        <w:spacing w:line="32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AC3E65" w:rsidRDefault="00AC3E65" w:rsidP="00AC3E65">
      <w:pPr>
        <w:tabs>
          <w:tab w:val="left" w:pos="720"/>
        </w:tabs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一、时间地点</w:t>
      </w:r>
    </w:p>
    <w:p w:rsidR="00AC3E65" w:rsidRDefault="00AC3E65" w:rsidP="00AC3E65">
      <w:pPr>
        <w:tabs>
          <w:tab w:val="left" w:pos="720"/>
        </w:tabs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4月23日（星期五）16:00  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护理楼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一楼报告厅 </w:t>
      </w:r>
    </w:p>
    <w:p w:rsidR="00AC3E65" w:rsidRDefault="00AC3E65" w:rsidP="00AC3E65">
      <w:pPr>
        <w:tabs>
          <w:tab w:val="left" w:pos="720"/>
        </w:tabs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二、考试人员</w:t>
      </w:r>
    </w:p>
    <w:p w:rsidR="00AC3E65" w:rsidRDefault="00AC3E65" w:rsidP="00AC3E65">
      <w:pPr>
        <w:tabs>
          <w:tab w:val="left" w:pos="720"/>
        </w:tabs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1、学生工作处科级干部、干  事；</w:t>
      </w:r>
    </w:p>
    <w:p w:rsidR="00AC3E65" w:rsidRDefault="00AC3E65" w:rsidP="00AC3E65">
      <w:pPr>
        <w:tabs>
          <w:tab w:val="left" w:pos="720"/>
        </w:tabs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2、二级学院学生科科长、辅导员。</w:t>
      </w:r>
    </w:p>
    <w:p w:rsidR="00AC3E65" w:rsidRDefault="00AC3E65" w:rsidP="00AC3E65">
      <w:pPr>
        <w:tabs>
          <w:tab w:val="left" w:pos="720"/>
        </w:tabs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三、考试内容</w:t>
      </w:r>
    </w:p>
    <w:p w:rsidR="00AC3E65" w:rsidRDefault="00AC3E65" w:rsidP="00AC3E65">
      <w:pPr>
        <w:ind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考试范围为省教育厅2019年12月印发的《高校思想政治教育工作资料汇编》、学校2018年12月印发的《学生思想政治教育工作政策文件汇编集》及近期国内外时事新闻等。</w:t>
      </w:r>
    </w:p>
    <w:p w:rsidR="00AC3E65" w:rsidRDefault="00AC3E65" w:rsidP="00AC3E65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考试采用</w:t>
      </w:r>
      <w:r>
        <w:rPr>
          <w:rFonts w:ascii="仿宋" w:eastAsia="仿宋" w:hAnsi="仿宋" w:cs="仿宋_GB2312" w:hint="eastAsia"/>
          <w:sz w:val="32"/>
          <w:szCs w:val="32"/>
        </w:rPr>
        <w:t>笔试闭卷，包括单选题、不定项选题、改错题、简答题和论述题，限时90分钟，总分100分，80分合格。</w:t>
      </w:r>
    </w:p>
    <w:p w:rsidR="00791E53" w:rsidRDefault="00791E53" w:rsidP="00A46493">
      <w:pPr>
        <w:ind w:firstLineChars="1698" w:firstLine="5455"/>
        <w:rPr>
          <w:rFonts w:ascii="仿宋" w:eastAsia="仿宋" w:hAnsi="仿宋"/>
          <w:b/>
          <w:sz w:val="32"/>
          <w:szCs w:val="32"/>
        </w:rPr>
      </w:pPr>
    </w:p>
    <w:p w:rsidR="00A46493" w:rsidRPr="009A07DA" w:rsidRDefault="00A46493" w:rsidP="00A46493">
      <w:pPr>
        <w:ind w:firstLineChars="1698" w:firstLine="5455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A46493" w:rsidRPr="009A07DA" w:rsidRDefault="00A46493" w:rsidP="00A46493">
      <w:pPr>
        <w:ind w:firstLineChars="1647" w:firstLine="529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9A07D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sectPr w:rsidR="00A46493" w:rsidRPr="009A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B1" w:rsidRDefault="000631B1" w:rsidP="00AC3E65">
      <w:r>
        <w:separator/>
      </w:r>
    </w:p>
  </w:endnote>
  <w:endnote w:type="continuationSeparator" w:id="0">
    <w:p w:rsidR="000631B1" w:rsidRDefault="000631B1" w:rsidP="00AC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B1" w:rsidRDefault="000631B1" w:rsidP="00AC3E65">
      <w:r>
        <w:separator/>
      </w:r>
    </w:p>
  </w:footnote>
  <w:footnote w:type="continuationSeparator" w:id="0">
    <w:p w:rsidR="000631B1" w:rsidRDefault="000631B1" w:rsidP="00AC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2"/>
    <w:rsid w:val="000631B1"/>
    <w:rsid w:val="0053385F"/>
    <w:rsid w:val="00791E53"/>
    <w:rsid w:val="007A06C3"/>
    <w:rsid w:val="007F17D2"/>
    <w:rsid w:val="00A46493"/>
    <w:rsid w:val="00A837C0"/>
    <w:rsid w:val="00AC3E65"/>
    <w:rsid w:val="00BF5DA8"/>
    <w:rsid w:val="00D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2021-04-09T13:08:00Z</dcterms:created>
  <dcterms:modified xsi:type="dcterms:W3CDTF">2021-04-10T02:36:00Z</dcterms:modified>
</cp:coreProperties>
</file>